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337409">
        <w:rPr>
          <w:rFonts w:ascii="宋体" w:eastAsia="宋体" w:hAnsi="宋体" w:hint="eastAsia"/>
          <w:szCs w:val="21"/>
        </w:rPr>
        <w:t>从建筑品质、</w:t>
      </w:r>
      <w:r w:rsidR="00914FA7" w:rsidRPr="00154C55">
        <w:rPr>
          <w:rFonts w:ascii="宋体" w:eastAsia="宋体" w:hAnsi="宋体" w:hint="eastAsia"/>
          <w:szCs w:val="21"/>
        </w:rPr>
        <w:t>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241AED">
        <w:rPr>
          <w:rFonts w:ascii="宋体" w:eastAsia="宋体" w:hAnsi="宋体" w:hint="eastAsia"/>
          <w:szCs w:val="21"/>
        </w:rPr>
        <w:t>9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</w:p>
    <w:p w:rsidR="003279D9" w:rsidRDefault="005B7671" w:rsidP="005B7671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r w:rsidRPr="005B7671">
        <w:rPr>
          <w:rFonts w:ascii="宋体" w:eastAsia="宋体" w:hAnsi="宋体" w:hint="eastAsia"/>
          <w:sz w:val="28"/>
          <w:szCs w:val="28"/>
        </w:rPr>
        <w:t>正商建正东方中心</w:t>
      </w:r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386"/>
        <w:gridCol w:w="992"/>
      </w:tblGrid>
      <w:tr w:rsidR="003279D9" w:rsidRPr="00C42EA2" w:rsidTr="00241AED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241AED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386" w:type="dxa"/>
          </w:tcPr>
          <w:p w:rsidR="000D1F62" w:rsidRPr="00F24E92" w:rsidRDefault="000D1F62" w:rsidP="00241AED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66.2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绿化率越高，舒适度越高。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71.4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="00241AED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99.3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67.3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71.0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68.0</w:t>
            </w:r>
          </w:p>
        </w:tc>
      </w:tr>
      <w:tr w:rsidR="000D1F62" w:rsidRPr="00C42EA2" w:rsidTr="00241AED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99.1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992" w:type="dxa"/>
            <w:vAlign w:val="center"/>
          </w:tcPr>
          <w:p w:rsidR="000D1F62" w:rsidRPr="00154C55" w:rsidRDefault="005B7671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99.2</w:t>
            </w:r>
          </w:p>
        </w:tc>
      </w:tr>
      <w:tr w:rsidR="003279D9" w:rsidRPr="00C42EA2" w:rsidTr="00241AED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946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992" w:type="dxa"/>
            <w:vAlign w:val="center"/>
          </w:tcPr>
          <w:p w:rsidR="003279D9" w:rsidRPr="00154C55" w:rsidRDefault="006769B7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5B7671">
              <w:rPr>
                <w:rFonts w:ascii="Times New Roman" w:eastAsia="宋体" w:hAnsi="Times New Roman" w:cs="Times New Roman"/>
                <w:color w:val="000000"/>
              </w:rPr>
              <w:t>77.4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lastRenderedPageBreak/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6A10E6" w:rsidRDefault="006769B7" w:rsidP="000C7CD3">
      <w:pPr>
        <w:rPr>
          <w:b/>
        </w:rPr>
      </w:pPr>
      <w:r>
        <w:rPr>
          <w:noProof/>
        </w:rPr>
        <w:drawing>
          <wp:inline distT="0" distB="0" distL="0" distR="0" wp14:anchorId="4BE9C095" wp14:editId="2ACF2EA4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81993" w:rsidRDefault="00181993" w:rsidP="000C7CD3">
      <w:pPr>
        <w:rPr>
          <w:b/>
        </w:rPr>
      </w:pPr>
    </w:p>
    <w:p w:rsidR="00181993" w:rsidRDefault="00181993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CF7073" w:rsidRDefault="00CF7073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9"/>
      <w:footerReference w:type="default" r:id="rId10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E0" w:rsidRDefault="00C046E0" w:rsidP="00C54700">
      <w:pPr>
        <w:ind w:firstLine="560"/>
      </w:pPr>
      <w:r>
        <w:separator/>
      </w:r>
    </w:p>
  </w:endnote>
  <w:endnote w:type="continuationSeparator" w:id="0">
    <w:p w:rsidR="00C046E0" w:rsidRDefault="00C046E0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B7" w:rsidRPr="006769B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E0" w:rsidRDefault="00C046E0" w:rsidP="00C54700">
      <w:pPr>
        <w:ind w:firstLine="560"/>
      </w:pPr>
      <w:r>
        <w:separator/>
      </w:r>
    </w:p>
  </w:footnote>
  <w:footnote w:type="continuationSeparator" w:id="0">
    <w:p w:rsidR="00C046E0" w:rsidRDefault="00C046E0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6A3324"/>
    <w:multiLevelType w:val="hybridMultilevel"/>
    <w:tmpl w:val="76BC77C0"/>
    <w:lvl w:ilvl="0" w:tplc="60B0935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6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0BFE"/>
    <w:rsid w:val="00004441"/>
    <w:rsid w:val="00011ACA"/>
    <w:rsid w:val="000443AE"/>
    <w:rsid w:val="000647CB"/>
    <w:rsid w:val="00072E97"/>
    <w:rsid w:val="00076629"/>
    <w:rsid w:val="00094536"/>
    <w:rsid w:val="000A164B"/>
    <w:rsid w:val="000B397C"/>
    <w:rsid w:val="000C7CD3"/>
    <w:rsid w:val="000D0385"/>
    <w:rsid w:val="000D1F62"/>
    <w:rsid w:val="000F71E2"/>
    <w:rsid w:val="00104775"/>
    <w:rsid w:val="00115640"/>
    <w:rsid w:val="001175ED"/>
    <w:rsid w:val="001355A5"/>
    <w:rsid w:val="00154C55"/>
    <w:rsid w:val="0017166B"/>
    <w:rsid w:val="00174C77"/>
    <w:rsid w:val="00181993"/>
    <w:rsid w:val="00184580"/>
    <w:rsid w:val="001A6BBA"/>
    <w:rsid w:val="001A710F"/>
    <w:rsid w:val="001D4F2A"/>
    <w:rsid w:val="001E5A98"/>
    <w:rsid w:val="001F75C5"/>
    <w:rsid w:val="0021005B"/>
    <w:rsid w:val="00222F85"/>
    <w:rsid w:val="00241AED"/>
    <w:rsid w:val="00256BC5"/>
    <w:rsid w:val="00266501"/>
    <w:rsid w:val="002B7F95"/>
    <w:rsid w:val="002C0541"/>
    <w:rsid w:val="002D507C"/>
    <w:rsid w:val="00301982"/>
    <w:rsid w:val="00317A94"/>
    <w:rsid w:val="00320869"/>
    <w:rsid w:val="003279D9"/>
    <w:rsid w:val="00337409"/>
    <w:rsid w:val="003556E8"/>
    <w:rsid w:val="003630C2"/>
    <w:rsid w:val="00366BAF"/>
    <w:rsid w:val="003937DD"/>
    <w:rsid w:val="003C4CCA"/>
    <w:rsid w:val="003D4E2F"/>
    <w:rsid w:val="003D7C90"/>
    <w:rsid w:val="00407B65"/>
    <w:rsid w:val="004334E2"/>
    <w:rsid w:val="0046459A"/>
    <w:rsid w:val="00484AE9"/>
    <w:rsid w:val="0048692D"/>
    <w:rsid w:val="00487063"/>
    <w:rsid w:val="004A2F4C"/>
    <w:rsid w:val="004C1ADA"/>
    <w:rsid w:val="004D18FD"/>
    <w:rsid w:val="004E4EFB"/>
    <w:rsid w:val="00512D34"/>
    <w:rsid w:val="00514F8E"/>
    <w:rsid w:val="005464FA"/>
    <w:rsid w:val="00574B6D"/>
    <w:rsid w:val="00585B2A"/>
    <w:rsid w:val="005B7671"/>
    <w:rsid w:val="005C1FEB"/>
    <w:rsid w:val="005D12AB"/>
    <w:rsid w:val="005D402D"/>
    <w:rsid w:val="005D5D41"/>
    <w:rsid w:val="005F3B0B"/>
    <w:rsid w:val="005F69EA"/>
    <w:rsid w:val="00634DA3"/>
    <w:rsid w:val="00676871"/>
    <w:rsid w:val="006769B7"/>
    <w:rsid w:val="0069763E"/>
    <w:rsid w:val="006A10E6"/>
    <w:rsid w:val="006B3CFB"/>
    <w:rsid w:val="006E1757"/>
    <w:rsid w:val="006F5475"/>
    <w:rsid w:val="007007E4"/>
    <w:rsid w:val="00703741"/>
    <w:rsid w:val="00717ECE"/>
    <w:rsid w:val="00722690"/>
    <w:rsid w:val="007341FB"/>
    <w:rsid w:val="007465E0"/>
    <w:rsid w:val="0076047F"/>
    <w:rsid w:val="007638BD"/>
    <w:rsid w:val="00790742"/>
    <w:rsid w:val="00790A47"/>
    <w:rsid w:val="00793738"/>
    <w:rsid w:val="007B79AF"/>
    <w:rsid w:val="007E1543"/>
    <w:rsid w:val="00804358"/>
    <w:rsid w:val="00842A70"/>
    <w:rsid w:val="00863CAF"/>
    <w:rsid w:val="00877810"/>
    <w:rsid w:val="00894931"/>
    <w:rsid w:val="00914FA7"/>
    <w:rsid w:val="00920837"/>
    <w:rsid w:val="009265E5"/>
    <w:rsid w:val="00966A68"/>
    <w:rsid w:val="00966DA6"/>
    <w:rsid w:val="00980172"/>
    <w:rsid w:val="0098448C"/>
    <w:rsid w:val="00995785"/>
    <w:rsid w:val="00997AB1"/>
    <w:rsid w:val="009A1AFF"/>
    <w:rsid w:val="009C1A3B"/>
    <w:rsid w:val="009D26D3"/>
    <w:rsid w:val="00A0106E"/>
    <w:rsid w:val="00A10570"/>
    <w:rsid w:val="00A27EC2"/>
    <w:rsid w:val="00A3539C"/>
    <w:rsid w:val="00A507B3"/>
    <w:rsid w:val="00A60D1E"/>
    <w:rsid w:val="00A76882"/>
    <w:rsid w:val="00B451FC"/>
    <w:rsid w:val="00B4551A"/>
    <w:rsid w:val="00B56E80"/>
    <w:rsid w:val="00B614C8"/>
    <w:rsid w:val="00B66DF7"/>
    <w:rsid w:val="00B86E8C"/>
    <w:rsid w:val="00B970D9"/>
    <w:rsid w:val="00BB1A54"/>
    <w:rsid w:val="00BC25EF"/>
    <w:rsid w:val="00BC48F8"/>
    <w:rsid w:val="00BE48B7"/>
    <w:rsid w:val="00C046E0"/>
    <w:rsid w:val="00C10F6B"/>
    <w:rsid w:val="00C25449"/>
    <w:rsid w:val="00C31A4F"/>
    <w:rsid w:val="00C42EA2"/>
    <w:rsid w:val="00C5395B"/>
    <w:rsid w:val="00C54700"/>
    <w:rsid w:val="00C56A5B"/>
    <w:rsid w:val="00CA2DAF"/>
    <w:rsid w:val="00CB29E3"/>
    <w:rsid w:val="00CB73D6"/>
    <w:rsid w:val="00CF041B"/>
    <w:rsid w:val="00CF7073"/>
    <w:rsid w:val="00D1129A"/>
    <w:rsid w:val="00D21D2D"/>
    <w:rsid w:val="00D26165"/>
    <w:rsid w:val="00D53A07"/>
    <w:rsid w:val="00D633B3"/>
    <w:rsid w:val="00D96A54"/>
    <w:rsid w:val="00DB7837"/>
    <w:rsid w:val="00DC2CBC"/>
    <w:rsid w:val="00DE6E19"/>
    <w:rsid w:val="00E063E5"/>
    <w:rsid w:val="00E12123"/>
    <w:rsid w:val="00E13FB3"/>
    <w:rsid w:val="00E21073"/>
    <w:rsid w:val="00E31C10"/>
    <w:rsid w:val="00E445DA"/>
    <w:rsid w:val="00E50B69"/>
    <w:rsid w:val="00E776FB"/>
    <w:rsid w:val="00E8588F"/>
    <w:rsid w:val="00EA08E4"/>
    <w:rsid w:val="00EB6719"/>
    <w:rsid w:val="00ED19BB"/>
    <w:rsid w:val="00ED5593"/>
    <w:rsid w:val="00EF27A3"/>
    <w:rsid w:val="00F0657D"/>
    <w:rsid w:val="00F1132E"/>
    <w:rsid w:val="00F213F9"/>
    <w:rsid w:val="00F24E92"/>
    <w:rsid w:val="00F30161"/>
    <w:rsid w:val="00F31CF6"/>
    <w:rsid w:val="00F533A9"/>
    <w:rsid w:val="00F54790"/>
    <w:rsid w:val="00F64825"/>
    <w:rsid w:val="00F77B9B"/>
    <w:rsid w:val="00F90112"/>
    <w:rsid w:val="00F90624"/>
    <w:rsid w:val="00FD1A5E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正商建正东方中心项目各指标得分情况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6789069236381555"/>
          <c:y val="0.20600981313902927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雷达图!$E$2265</c:f>
              <c:strCache>
                <c:ptCount val="1"/>
                <c:pt idx="0">
                  <c:v>正商建正东方中心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雷达图!$F$1:$N$1</c:f>
              <c:strCache>
                <c:ptCount val="9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单价同比</c:v>
                </c:pt>
                <c:pt idx="8">
                  <c:v>租售比</c:v>
                </c:pt>
              </c:strCache>
            </c:strRef>
          </c:cat>
          <c:val>
            <c:numRef>
              <c:f>雷达图!$F$2265:$N$2265</c:f>
              <c:numCache>
                <c:formatCode>0.0_ </c:formatCode>
                <c:ptCount val="9"/>
                <c:pt idx="0">
                  <c:v>66.179253669720495</c:v>
                </c:pt>
                <c:pt idx="1">
                  <c:v>71.4310766514824</c:v>
                </c:pt>
                <c:pt idx="2">
                  <c:v>99.276011839788396</c:v>
                </c:pt>
                <c:pt idx="3">
                  <c:v>100</c:v>
                </c:pt>
                <c:pt idx="4">
                  <c:v>67.304235710433005</c:v>
                </c:pt>
                <c:pt idx="5">
                  <c:v>71.025078219027606</c:v>
                </c:pt>
                <c:pt idx="6">
                  <c:v>67.954791952852204</c:v>
                </c:pt>
                <c:pt idx="7">
                  <c:v>99.070801315896105</c:v>
                </c:pt>
                <c:pt idx="8">
                  <c:v>99.195397713349607</c:v>
                </c:pt>
              </c:numCache>
            </c:numRef>
          </c:val>
        </c:ser>
        <c:ser>
          <c:idx val="1"/>
          <c:order val="1"/>
          <c:tx>
            <c:strRef>
              <c:f>雷达图!$E$2266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雷达图!$F$1:$N$1</c:f>
              <c:strCache>
                <c:ptCount val="9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单价同比</c:v>
                </c:pt>
                <c:pt idx="8">
                  <c:v>租售比</c:v>
                </c:pt>
              </c:strCache>
            </c:strRef>
          </c:cat>
          <c:val>
            <c:numRef>
              <c:f>雷达图!$F$2266:$N$2266</c:f>
              <c:numCache>
                <c:formatCode>0.0_ 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234112"/>
        <c:axId val="182350592"/>
      </c:radarChart>
      <c:catAx>
        <c:axId val="1822341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182350592"/>
        <c:crosses val="autoZero"/>
        <c:auto val="1"/>
        <c:lblAlgn val="ctr"/>
        <c:lblOffset val="100"/>
        <c:noMultiLvlLbl val="0"/>
      </c:catAx>
      <c:valAx>
        <c:axId val="18235059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18223411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"/>
          <c:y val="0.74601921494887768"/>
          <c:w val="0.30176238999536864"/>
          <c:h val="0.25000065782911135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41</cp:revision>
  <cp:lastPrinted>2016-11-18T07:24:00Z</cp:lastPrinted>
  <dcterms:created xsi:type="dcterms:W3CDTF">2016-11-24T05:12:00Z</dcterms:created>
  <dcterms:modified xsi:type="dcterms:W3CDTF">2016-11-28T11:22:00Z</dcterms:modified>
</cp:coreProperties>
</file>