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420" w:lineRule="atLeast"/>
        <w:jc w:val="center"/>
        <w:rPr>
          <w:rFonts w:ascii="华文细黑" w:hAnsi="华文细黑" w:eastAsia="华文细黑" w:cs="Helvetica"/>
          <w:b/>
          <w:szCs w:val="21"/>
        </w:rPr>
      </w:pPr>
      <w:bookmarkStart w:id="0" w:name="_GoBack"/>
      <w:r>
        <w:rPr>
          <w:rFonts w:hint="eastAsia" w:ascii="华文细黑" w:hAnsi="华文细黑" w:eastAsia="华文细黑" w:cs="Helvetica"/>
          <w:b/>
          <w:szCs w:val="21"/>
        </w:rPr>
        <w:t>本周末增城区和南沙区均有全新盘亮相</w:t>
      </w:r>
      <w:bookmarkEnd w:id="0"/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华文细黑" w:hAnsi="华文细黑" w:eastAsia="华文细黑" w:cs="Helvetica"/>
          <w:color w:val="000000" w:themeColor="text1"/>
          <w:sz w:val="21"/>
          <w:szCs w:val="21"/>
        </w:rPr>
      </w:pP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据中地行不完全统计，本周末（2018年11月17日-2018年11月18日），广州全市2项目有动作，其中1项目开放样板房，1项目开放销售中心。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华文细黑" w:hAnsi="华文细黑" w:eastAsia="华文细黑" w:cs="Helvetica"/>
          <w:color w:val="000000" w:themeColor="text1"/>
          <w:sz w:val="21"/>
          <w:szCs w:val="21"/>
        </w:rPr>
      </w:pP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南沙区美的云筑国庆期间开放了临时样板房，本周六将开放建面约93㎡和115㎡的实体样板房，板房将引入美的置业5M智慧人居系统，当天同步开放园林示范区，项目预计将在11月中下旬首次开盘，推出1#2#栋单位，建面约90㎡三房和115㎡四房，吹风价约2万元/㎡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华文细黑" w:hAnsi="华文细黑" w:eastAsia="华文细黑" w:cs="Helvetica"/>
          <w:color w:val="000000" w:themeColor="text1"/>
          <w:sz w:val="21"/>
          <w:szCs w:val="21"/>
        </w:rPr>
      </w:pP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增城区品秀星图上周末对内开放员工专场，本周六将正式对外开放「无界生活体验中心」，首期预计将推出约520户单位，建筑面积约为79㎡两房、110-113㎡大三房，以及121㎡四房，吹风价2.5</w:t>
      </w:r>
      <w:r>
        <w:rPr>
          <w:rFonts w:ascii="华文细黑" w:hAnsi="华文细黑" w:eastAsia="华文细黑" w:cs="Helvetica"/>
          <w:color w:val="000000" w:themeColor="text1"/>
          <w:sz w:val="21"/>
          <w:szCs w:val="21"/>
        </w:rPr>
        <w:t>-</w:t>
      </w: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2</w:t>
      </w:r>
      <w:r>
        <w:rPr>
          <w:rFonts w:ascii="华文细黑" w:hAnsi="华文细黑" w:eastAsia="华文细黑" w:cs="Helvetica"/>
          <w:color w:val="000000" w:themeColor="text1"/>
          <w:sz w:val="21"/>
          <w:szCs w:val="21"/>
        </w:rPr>
        <w:t>.</w:t>
      </w: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8万元/㎡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华文细黑" w:hAnsi="华文细黑" w:eastAsia="华文细黑" w:cs="Helvetica"/>
          <w:color w:val="000000" w:themeColor="text1"/>
          <w:sz w:val="21"/>
          <w:szCs w:val="21"/>
        </w:rPr>
      </w:pP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近日，广州审议并通过《广州综合交通枢纽总体规划（2018—2035年）》，广州将建设成为国际性综合交通枢纽，而年底即将开通的地铁十四号线一期、二十一号线“镇龙西－增城广场”段和广佛线首期“燕岗-沥滘”段则进一步巩固广州市内交通网络，从化将迎来1</w:t>
      </w:r>
      <w:r>
        <w:rPr>
          <w:rFonts w:ascii="华文细黑" w:hAnsi="华文细黑" w:eastAsia="华文细黑" w:cs="Helvetica"/>
          <w:color w:val="000000" w:themeColor="text1"/>
          <w:sz w:val="21"/>
          <w:szCs w:val="21"/>
        </w:rPr>
        <w:t>4</w:t>
      </w: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号线，增城也将开通2</w:t>
      </w:r>
      <w:r>
        <w:rPr>
          <w:rFonts w:ascii="华文细黑" w:hAnsi="华文细黑" w:eastAsia="华文细黑" w:cs="Helvetica"/>
          <w:color w:val="000000" w:themeColor="text1"/>
          <w:sz w:val="21"/>
          <w:szCs w:val="21"/>
        </w:rPr>
        <w:t>1</w:t>
      </w:r>
      <w:r>
        <w:rPr>
          <w:rFonts w:hint="eastAsia" w:ascii="华文细黑" w:hAnsi="华文细黑" w:eastAsia="华文细黑" w:cs="Helvetica"/>
          <w:color w:val="000000" w:themeColor="text1"/>
          <w:sz w:val="21"/>
          <w:szCs w:val="21"/>
        </w:rPr>
        <w:t>号线，其地铁沿线物业或持续受到购房者的关注。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华文细黑" w:hAnsi="华文细黑" w:eastAsia="华文细黑" w:cs="Helvetica"/>
          <w:color w:val="000000" w:themeColor="text1"/>
          <w:sz w:val="21"/>
          <w:szCs w:val="21"/>
        </w:rPr>
      </w:pPr>
      <w:r>
        <w:rPr>
          <w:rFonts w:ascii="华文细黑" w:hAnsi="华文细黑" w:eastAsia="华文细黑" w:cs="Helvetica"/>
          <w:color w:val="000000" w:themeColor="text1"/>
          <w:sz w:val="21"/>
          <w:szCs w:val="21"/>
        </w:rPr>
        <w:drawing>
          <wp:inline distT="0" distB="0" distL="0" distR="0">
            <wp:extent cx="5274310" cy="1275715"/>
            <wp:effectExtent l="19050" t="0" r="2540" b="0"/>
            <wp:docPr id="1" name="图片 1" descr="C:\Users\Administrator\Desktop\15423409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542340945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F"/>
    <w:rsid w:val="0000218A"/>
    <w:rsid w:val="00004FED"/>
    <w:rsid w:val="0000502B"/>
    <w:rsid w:val="00006045"/>
    <w:rsid w:val="00030647"/>
    <w:rsid w:val="00031D72"/>
    <w:rsid w:val="000361D4"/>
    <w:rsid w:val="0005055A"/>
    <w:rsid w:val="00052682"/>
    <w:rsid w:val="000544E6"/>
    <w:rsid w:val="00056625"/>
    <w:rsid w:val="00066DC7"/>
    <w:rsid w:val="0007272D"/>
    <w:rsid w:val="000A0863"/>
    <w:rsid w:val="000A1D3D"/>
    <w:rsid w:val="000B1042"/>
    <w:rsid w:val="000B3DF4"/>
    <w:rsid w:val="000B45CE"/>
    <w:rsid w:val="000B56FD"/>
    <w:rsid w:val="000B71EF"/>
    <w:rsid w:val="000C13D6"/>
    <w:rsid w:val="000D34CB"/>
    <w:rsid w:val="000D42DE"/>
    <w:rsid w:val="000D6939"/>
    <w:rsid w:val="000F2C3E"/>
    <w:rsid w:val="00103784"/>
    <w:rsid w:val="00113823"/>
    <w:rsid w:val="001166E4"/>
    <w:rsid w:val="001235EA"/>
    <w:rsid w:val="00126817"/>
    <w:rsid w:val="00127A2B"/>
    <w:rsid w:val="0013371A"/>
    <w:rsid w:val="00141BE2"/>
    <w:rsid w:val="00151D10"/>
    <w:rsid w:val="001632D4"/>
    <w:rsid w:val="00172E8C"/>
    <w:rsid w:val="00173403"/>
    <w:rsid w:val="00183B48"/>
    <w:rsid w:val="001A50A1"/>
    <w:rsid w:val="001B2050"/>
    <w:rsid w:val="001B7925"/>
    <w:rsid w:val="001C379C"/>
    <w:rsid w:val="001C3953"/>
    <w:rsid w:val="001D0FE9"/>
    <w:rsid w:val="001D3E62"/>
    <w:rsid w:val="001D4EE9"/>
    <w:rsid w:val="001D6492"/>
    <w:rsid w:val="001E6718"/>
    <w:rsid w:val="001F2958"/>
    <w:rsid w:val="00200D47"/>
    <w:rsid w:val="00204E87"/>
    <w:rsid w:val="002052E4"/>
    <w:rsid w:val="00234803"/>
    <w:rsid w:val="002361BF"/>
    <w:rsid w:val="00237614"/>
    <w:rsid w:val="002447C3"/>
    <w:rsid w:val="0024697F"/>
    <w:rsid w:val="00246D2A"/>
    <w:rsid w:val="0026082B"/>
    <w:rsid w:val="00262ADD"/>
    <w:rsid w:val="002734C0"/>
    <w:rsid w:val="00281279"/>
    <w:rsid w:val="00286179"/>
    <w:rsid w:val="00287CA8"/>
    <w:rsid w:val="00294867"/>
    <w:rsid w:val="002B0552"/>
    <w:rsid w:val="002B7BD5"/>
    <w:rsid w:val="002C067F"/>
    <w:rsid w:val="002E74B5"/>
    <w:rsid w:val="002F7A3F"/>
    <w:rsid w:val="00300726"/>
    <w:rsid w:val="00321F25"/>
    <w:rsid w:val="0033365E"/>
    <w:rsid w:val="00336F6E"/>
    <w:rsid w:val="00337F7F"/>
    <w:rsid w:val="003446F4"/>
    <w:rsid w:val="003501B3"/>
    <w:rsid w:val="003615B7"/>
    <w:rsid w:val="003722EA"/>
    <w:rsid w:val="00375C52"/>
    <w:rsid w:val="00382088"/>
    <w:rsid w:val="003A426C"/>
    <w:rsid w:val="003A5FD1"/>
    <w:rsid w:val="003A681B"/>
    <w:rsid w:val="003B7389"/>
    <w:rsid w:val="003C2094"/>
    <w:rsid w:val="003C3DFC"/>
    <w:rsid w:val="003D07B4"/>
    <w:rsid w:val="003D3345"/>
    <w:rsid w:val="003D4045"/>
    <w:rsid w:val="003D6873"/>
    <w:rsid w:val="003E50BE"/>
    <w:rsid w:val="003E7374"/>
    <w:rsid w:val="003F2158"/>
    <w:rsid w:val="003F2821"/>
    <w:rsid w:val="00401FBA"/>
    <w:rsid w:val="00405766"/>
    <w:rsid w:val="004117E5"/>
    <w:rsid w:val="00411874"/>
    <w:rsid w:val="00412A42"/>
    <w:rsid w:val="004221F9"/>
    <w:rsid w:val="00422A35"/>
    <w:rsid w:val="004352C1"/>
    <w:rsid w:val="00440DDD"/>
    <w:rsid w:val="00444F9A"/>
    <w:rsid w:val="00446F8A"/>
    <w:rsid w:val="004504CE"/>
    <w:rsid w:val="00451081"/>
    <w:rsid w:val="004525EC"/>
    <w:rsid w:val="00460767"/>
    <w:rsid w:val="00464091"/>
    <w:rsid w:val="004732FE"/>
    <w:rsid w:val="004800D2"/>
    <w:rsid w:val="00482C2E"/>
    <w:rsid w:val="00484038"/>
    <w:rsid w:val="00492B56"/>
    <w:rsid w:val="004941AB"/>
    <w:rsid w:val="004A30CB"/>
    <w:rsid w:val="004A3C47"/>
    <w:rsid w:val="004A49DB"/>
    <w:rsid w:val="004B0E73"/>
    <w:rsid w:val="004B7109"/>
    <w:rsid w:val="004D551B"/>
    <w:rsid w:val="004F3F4F"/>
    <w:rsid w:val="00506628"/>
    <w:rsid w:val="0053291A"/>
    <w:rsid w:val="00541E15"/>
    <w:rsid w:val="0054279D"/>
    <w:rsid w:val="00547AA3"/>
    <w:rsid w:val="00547E2C"/>
    <w:rsid w:val="00552B62"/>
    <w:rsid w:val="00565967"/>
    <w:rsid w:val="0058607D"/>
    <w:rsid w:val="00592969"/>
    <w:rsid w:val="00597DEA"/>
    <w:rsid w:val="005A34E5"/>
    <w:rsid w:val="005C3060"/>
    <w:rsid w:val="005D121D"/>
    <w:rsid w:val="005D406E"/>
    <w:rsid w:val="005D4153"/>
    <w:rsid w:val="005D59CC"/>
    <w:rsid w:val="005D5D70"/>
    <w:rsid w:val="005D717A"/>
    <w:rsid w:val="005E0DAA"/>
    <w:rsid w:val="005E4F43"/>
    <w:rsid w:val="005E744A"/>
    <w:rsid w:val="005F66DB"/>
    <w:rsid w:val="0060108A"/>
    <w:rsid w:val="006014D4"/>
    <w:rsid w:val="006015F7"/>
    <w:rsid w:val="00601F02"/>
    <w:rsid w:val="006368C5"/>
    <w:rsid w:val="00637A0E"/>
    <w:rsid w:val="0064577F"/>
    <w:rsid w:val="0065238E"/>
    <w:rsid w:val="00655739"/>
    <w:rsid w:val="0065585B"/>
    <w:rsid w:val="00655B66"/>
    <w:rsid w:val="00661415"/>
    <w:rsid w:val="00664410"/>
    <w:rsid w:val="00674983"/>
    <w:rsid w:val="00677E17"/>
    <w:rsid w:val="00693A06"/>
    <w:rsid w:val="00696921"/>
    <w:rsid w:val="006A750F"/>
    <w:rsid w:val="006B232F"/>
    <w:rsid w:val="006B2EA4"/>
    <w:rsid w:val="006B6FB9"/>
    <w:rsid w:val="006C1AD0"/>
    <w:rsid w:val="006D26B7"/>
    <w:rsid w:val="006E01AA"/>
    <w:rsid w:val="0070107D"/>
    <w:rsid w:val="00711625"/>
    <w:rsid w:val="00712125"/>
    <w:rsid w:val="00712898"/>
    <w:rsid w:val="00720C68"/>
    <w:rsid w:val="0072585F"/>
    <w:rsid w:val="00726D0B"/>
    <w:rsid w:val="00731AA8"/>
    <w:rsid w:val="0073474D"/>
    <w:rsid w:val="00734BE4"/>
    <w:rsid w:val="00741811"/>
    <w:rsid w:val="00743AEA"/>
    <w:rsid w:val="007444D5"/>
    <w:rsid w:val="00747C9D"/>
    <w:rsid w:val="0075091A"/>
    <w:rsid w:val="007517D4"/>
    <w:rsid w:val="00752893"/>
    <w:rsid w:val="0079074A"/>
    <w:rsid w:val="007A4693"/>
    <w:rsid w:val="007C00F6"/>
    <w:rsid w:val="007C351A"/>
    <w:rsid w:val="007C3CDE"/>
    <w:rsid w:val="007E399F"/>
    <w:rsid w:val="007E4C25"/>
    <w:rsid w:val="00802762"/>
    <w:rsid w:val="00811718"/>
    <w:rsid w:val="008210ED"/>
    <w:rsid w:val="00821BD1"/>
    <w:rsid w:val="008316C2"/>
    <w:rsid w:val="00832E8B"/>
    <w:rsid w:val="0086029D"/>
    <w:rsid w:val="0086196F"/>
    <w:rsid w:val="00881BE4"/>
    <w:rsid w:val="00882501"/>
    <w:rsid w:val="00885125"/>
    <w:rsid w:val="00895ECE"/>
    <w:rsid w:val="008B4BE6"/>
    <w:rsid w:val="008B783F"/>
    <w:rsid w:val="008C6524"/>
    <w:rsid w:val="008D471A"/>
    <w:rsid w:val="008F4163"/>
    <w:rsid w:val="008F6621"/>
    <w:rsid w:val="008F6BE7"/>
    <w:rsid w:val="00900132"/>
    <w:rsid w:val="00904F1C"/>
    <w:rsid w:val="009061B8"/>
    <w:rsid w:val="00914AD7"/>
    <w:rsid w:val="009168FB"/>
    <w:rsid w:val="009171B5"/>
    <w:rsid w:val="00932C1B"/>
    <w:rsid w:val="00934111"/>
    <w:rsid w:val="009377F4"/>
    <w:rsid w:val="00950291"/>
    <w:rsid w:val="00953970"/>
    <w:rsid w:val="00960263"/>
    <w:rsid w:val="00976D43"/>
    <w:rsid w:val="00993792"/>
    <w:rsid w:val="009A6C8E"/>
    <w:rsid w:val="009A77C0"/>
    <w:rsid w:val="009B085C"/>
    <w:rsid w:val="009B1B78"/>
    <w:rsid w:val="009B69FD"/>
    <w:rsid w:val="009C0C8A"/>
    <w:rsid w:val="009C1F2C"/>
    <w:rsid w:val="009D5899"/>
    <w:rsid w:val="009D5AE6"/>
    <w:rsid w:val="009E34CC"/>
    <w:rsid w:val="009F7A3B"/>
    <w:rsid w:val="00A03957"/>
    <w:rsid w:val="00A13DD3"/>
    <w:rsid w:val="00A26387"/>
    <w:rsid w:val="00A41379"/>
    <w:rsid w:val="00A42D72"/>
    <w:rsid w:val="00A66024"/>
    <w:rsid w:val="00A8074A"/>
    <w:rsid w:val="00A8332C"/>
    <w:rsid w:val="00AA14AC"/>
    <w:rsid w:val="00AA2D10"/>
    <w:rsid w:val="00AB0F65"/>
    <w:rsid w:val="00AB3F5E"/>
    <w:rsid w:val="00AB4852"/>
    <w:rsid w:val="00AC2BD3"/>
    <w:rsid w:val="00AC510C"/>
    <w:rsid w:val="00AD6BF0"/>
    <w:rsid w:val="00AE64F8"/>
    <w:rsid w:val="00AE6DE7"/>
    <w:rsid w:val="00AF0DA6"/>
    <w:rsid w:val="00AF438A"/>
    <w:rsid w:val="00AF5DA0"/>
    <w:rsid w:val="00B32733"/>
    <w:rsid w:val="00B341EB"/>
    <w:rsid w:val="00B35C89"/>
    <w:rsid w:val="00B42AAF"/>
    <w:rsid w:val="00B462A8"/>
    <w:rsid w:val="00B62D55"/>
    <w:rsid w:val="00B701BD"/>
    <w:rsid w:val="00B72B19"/>
    <w:rsid w:val="00B7323D"/>
    <w:rsid w:val="00B90306"/>
    <w:rsid w:val="00B96E0A"/>
    <w:rsid w:val="00BB28FD"/>
    <w:rsid w:val="00BD4508"/>
    <w:rsid w:val="00BE4BEE"/>
    <w:rsid w:val="00BE5393"/>
    <w:rsid w:val="00BE73CF"/>
    <w:rsid w:val="00BF3320"/>
    <w:rsid w:val="00C0063E"/>
    <w:rsid w:val="00C07474"/>
    <w:rsid w:val="00C15A1A"/>
    <w:rsid w:val="00C17B34"/>
    <w:rsid w:val="00C40B00"/>
    <w:rsid w:val="00C42617"/>
    <w:rsid w:val="00C4731C"/>
    <w:rsid w:val="00C50369"/>
    <w:rsid w:val="00C5264F"/>
    <w:rsid w:val="00C75E3D"/>
    <w:rsid w:val="00C864F2"/>
    <w:rsid w:val="00C92660"/>
    <w:rsid w:val="00CA1728"/>
    <w:rsid w:val="00CA316C"/>
    <w:rsid w:val="00CA6C2B"/>
    <w:rsid w:val="00CB55BA"/>
    <w:rsid w:val="00CC0DB0"/>
    <w:rsid w:val="00CC3988"/>
    <w:rsid w:val="00CD02EA"/>
    <w:rsid w:val="00CD7A88"/>
    <w:rsid w:val="00CF02F3"/>
    <w:rsid w:val="00CF0610"/>
    <w:rsid w:val="00CF4782"/>
    <w:rsid w:val="00CF4DBA"/>
    <w:rsid w:val="00D01A68"/>
    <w:rsid w:val="00D102BC"/>
    <w:rsid w:val="00D126A1"/>
    <w:rsid w:val="00D2073E"/>
    <w:rsid w:val="00D32F97"/>
    <w:rsid w:val="00D55E10"/>
    <w:rsid w:val="00D56D6B"/>
    <w:rsid w:val="00D5784D"/>
    <w:rsid w:val="00D6090E"/>
    <w:rsid w:val="00D7252A"/>
    <w:rsid w:val="00D7267B"/>
    <w:rsid w:val="00D7594C"/>
    <w:rsid w:val="00D86983"/>
    <w:rsid w:val="00DA3D36"/>
    <w:rsid w:val="00DA4C4B"/>
    <w:rsid w:val="00DA501A"/>
    <w:rsid w:val="00DB0F10"/>
    <w:rsid w:val="00DC5EC2"/>
    <w:rsid w:val="00DE4B7F"/>
    <w:rsid w:val="00E004E2"/>
    <w:rsid w:val="00E00B5C"/>
    <w:rsid w:val="00E03C28"/>
    <w:rsid w:val="00E128A8"/>
    <w:rsid w:val="00E1316A"/>
    <w:rsid w:val="00E13B20"/>
    <w:rsid w:val="00E159D9"/>
    <w:rsid w:val="00E167B3"/>
    <w:rsid w:val="00E1721B"/>
    <w:rsid w:val="00E21974"/>
    <w:rsid w:val="00E22B45"/>
    <w:rsid w:val="00E50EC4"/>
    <w:rsid w:val="00E528EA"/>
    <w:rsid w:val="00E5580A"/>
    <w:rsid w:val="00E800F3"/>
    <w:rsid w:val="00E80176"/>
    <w:rsid w:val="00E81285"/>
    <w:rsid w:val="00E815B1"/>
    <w:rsid w:val="00E837BA"/>
    <w:rsid w:val="00E958E0"/>
    <w:rsid w:val="00E95B8E"/>
    <w:rsid w:val="00EA6D07"/>
    <w:rsid w:val="00EA73C2"/>
    <w:rsid w:val="00EA7CF3"/>
    <w:rsid w:val="00EB5571"/>
    <w:rsid w:val="00EC2375"/>
    <w:rsid w:val="00EC595F"/>
    <w:rsid w:val="00ED21D6"/>
    <w:rsid w:val="00ED3CE3"/>
    <w:rsid w:val="00ED55E7"/>
    <w:rsid w:val="00EE01B3"/>
    <w:rsid w:val="00EE231E"/>
    <w:rsid w:val="00EE4C77"/>
    <w:rsid w:val="00EE525D"/>
    <w:rsid w:val="00EF2CB1"/>
    <w:rsid w:val="00EF647C"/>
    <w:rsid w:val="00F01107"/>
    <w:rsid w:val="00F11282"/>
    <w:rsid w:val="00F122DE"/>
    <w:rsid w:val="00F20AFB"/>
    <w:rsid w:val="00F21999"/>
    <w:rsid w:val="00F264AE"/>
    <w:rsid w:val="00F44526"/>
    <w:rsid w:val="00F64C6B"/>
    <w:rsid w:val="00F74D14"/>
    <w:rsid w:val="00F9006A"/>
    <w:rsid w:val="00F92040"/>
    <w:rsid w:val="00F962EB"/>
    <w:rsid w:val="00F96F6A"/>
    <w:rsid w:val="00FA60CF"/>
    <w:rsid w:val="00FB1A24"/>
    <w:rsid w:val="00FB2315"/>
    <w:rsid w:val="00FB6878"/>
    <w:rsid w:val="00FD5BE3"/>
    <w:rsid w:val="00FE0162"/>
    <w:rsid w:val="00FE2925"/>
    <w:rsid w:val="00FE37C6"/>
    <w:rsid w:val="00FF2F20"/>
    <w:rsid w:val="123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Balloon Text"/>
    <w:basedOn w:val="1"/>
    <w:link w:val="1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2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409</Characters>
  <Lines>3</Lines>
  <Paragraphs>1</Paragraphs>
  <TotalTime>833</TotalTime>
  <ScaleCrop>false</ScaleCrop>
  <LinksUpToDate>false</LinksUpToDate>
  <CharactersWithSpaces>479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2018-09-28T05:08:00Z</dcterms:created>
  <dc:creator>WIN</dc:creator>
  <cp:lastModifiedBy>Catherine</cp:lastModifiedBy>
  <dcterms:modified xsi:type="dcterms:W3CDTF">2018-11-30T08:10:08Z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